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06E" w:rsidRDefault="00E6106E" w:rsidP="00E6106E">
      <w:pPr>
        <w:pStyle w:val="NoSpacing"/>
        <w:rPr>
          <w:rFonts w:ascii="Times New Roman" w:hAnsi="Times New Roman" w:cs="Times New Roman"/>
          <w:sz w:val="24"/>
        </w:rPr>
      </w:pPr>
      <w:r>
        <w:rPr>
          <w:rFonts w:ascii="Times New Roman" w:hAnsi="Times New Roman" w:cs="Times New Roman"/>
          <w:sz w:val="24"/>
        </w:rPr>
        <w:t>Narrative and Descriptive</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Name: _______________________</w:t>
      </w:r>
    </w:p>
    <w:p w:rsidR="00E6106E" w:rsidRPr="00E6106E" w:rsidRDefault="00E6106E" w:rsidP="00E6106E">
      <w:pPr>
        <w:pStyle w:val="NoSpacing"/>
        <w:rPr>
          <w:rFonts w:ascii="Times New Roman" w:hAnsi="Times New Roman" w:cs="Times New Roman"/>
          <w:sz w:val="24"/>
        </w:rPr>
      </w:pPr>
    </w:p>
    <w:p w:rsidR="00460729" w:rsidRDefault="00460729" w:rsidP="00460729">
      <w:pPr>
        <w:pStyle w:val="NoSpacing"/>
        <w:jc w:val="center"/>
        <w:rPr>
          <w:rFonts w:ascii="Times New Roman" w:hAnsi="Times New Roman" w:cs="Times New Roman"/>
          <w:b/>
          <w:sz w:val="24"/>
        </w:rPr>
      </w:pPr>
      <w:r w:rsidRPr="00460729">
        <w:rPr>
          <w:rFonts w:ascii="Times New Roman" w:hAnsi="Times New Roman" w:cs="Times New Roman"/>
          <w:b/>
          <w:sz w:val="24"/>
        </w:rPr>
        <w:t>Everything I Know About How to Write a Story</w:t>
      </w:r>
    </w:p>
    <w:p w:rsidR="00460729" w:rsidRDefault="00460729" w:rsidP="00460729">
      <w:pPr>
        <w:pStyle w:val="NoSpacing"/>
        <w:jc w:val="center"/>
        <w:rPr>
          <w:rFonts w:ascii="Times New Roman" w:hAnsi="Times New Roman" w:cs="Times New Roman"/>
          <w:b/>
          <w:sz w:val="24"/>
        </w:rPr>
      </w:pPr>
      <w:r>
        <w:rPr>
          <w:rFonts w:ascii="Times New Roman" w:hAnsi="Times New Roman" w:cs="Times New Roman"/>
          <w:b/>
          <w:sz w:val="24"/>
        </w:rPr>
        <w:t>By: Joe Bunting</w:t>
      </w:r>
    </w:p>
    <w:p w:rsidR="00460729" w:rsidRPr="00460729" w:rsidRDefault="00460729" w:rsidP="00460729">
      <w:pPr>
        <w:pStyle w:val="NoSpacing"/>
        <w:jc w:val="center"/>
        <w:rPr>
          <w:rFonts w:ascii="Times New Roman" w:hAnsi="Times New Roman" w:cs="Times New Roman"/>
          <w:b/>
          <w:sz w:val="24"/>
        </w:rPr>
      </w:pP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Since I started The Write Practice a few years ago, I’ve been trying to wrap my head around this question, how to write a good story. I’ve read books and blog posts on writing, taken classes, asked dozens of authors, and, of course, written stories myself.</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The following ten steps are a distillation of everything I’ve learned about writing a good story. I hope it makes writing your story a little easier, but more than that, I hope it challenges you to step deeper into your own exploration of how to write a story.</w:t>
      </w: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t xml:space="preserve">1. </w:t>
      </w:r>
      <w:r w:rsidRPr="00C1320E">
        <w:rPr>
          <w:rFonts w:ascii="Times New Roman" w:hAnsi="Times New Roman" w:cs="Times New Roman"/>
          <w:b/>
          <w:sz w:val="24"/>
        </w:rPr>
        <w:t xml:space="preserve">Write </w:t>
      </w:r>
      <w:proofErr w:type="gramStart"/>
      <w:r w:rsidRPr="00C1320E">
        <w:rPr>
          <w:rFonts w:ascii="Times New Roman" w:hAnsi="Times New Roman" w:cs="Times New Roman"/>
          <w:b/>
          <w:sz w:val="24"/>
        </w:rPr>
        <w:t>In</w:t>
      </w:r>
      <w:proofErr w:type="gramEnd"/>
      <w:r w:rsidRPr="00C1320E">
        <w:rPr>
          <w:rFonts w:ascii="Times New Roman" w:hAnsi="Times New Roman" w:cs="Times New Roman"/>
          <w:b/>
          <w:sz w:val="24"/>
        </w:rPr>
        <w:t xml:space="preserve"> One Sitting</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Write the </w:t>
      </w:r>
      <w:hyperlink r:id="rId4" w:tooltip="How Fast Can You Write?" w:history="1">
        <w:r w:rsidRPr="00460729">
          <w:rPr>
            <w:rFonts w:ascii="Times New Roman" w:hAnsi="Times New Roman" w:cs="Times New Roman"/>
            <w:color w:val="FF6633"/>
            <w:sz w:val="24"/>
            <w:u w:val="single"/>
          </w:rPr>
          <w:t>first draft of your story</w:t>
        </w:r>
      </w:hyperlink>
      <w:r w:rsidRPr="00460729">
        <w:rPr>
          <w:rFonts w:ascii="Times New Roman" w:hAnsi="Times New Roman" w:cs="Times New Roman"/>
          <w:sz w:val="24"/>
        </w:rPr>
        <w:t> in as short a time as possible. If you’re writing a short story, try to write it in one sitting. If you’re writing a novel, try to write it in one season (three months).</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Don’t worry too much about plotting or outlining beforehand. You can do that once you know you have a story to tell in the first place. Your first draft is a discovery process. You are like an archeologist digging an ancient city out of the clay. You might have a few clues about where your city is buried beforehand, but you don’t know what it will look like until it’s unearthed.</w:t>
      </w: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t xml:space="preserve">2. </w:t>
      </w:r>
      <w:r w:rsidRPr="00C1320E">
        <w:rPr>
          <w:rFonts w:ascii="Times New Roman" w:hAnsi="Times New Roman" w:cs="Times New Roman"/>
          <w:b/>
          <w:sz w:val="24"/>
        </w:rPr>
        <w:t>Develop Your Protagonist</w:t>
      </w:r>
      <w:r w:rsidR="00C1320E">
        <w:rPr>
          <w:rFonts w:ascii="Times New Roman" w:hAnsi="Times New Roman" w:cs="Times New Roman"/>
          <w:sz w:val="24"/>
        </w:rPr>
        <w:t xml:space="preserve"> (good-guy)</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Stories are about protagonists, and if you don’t have a good </w:t>
      </w:r>
      <w:hyperlink r:id="rId5" w:history="1">
        <w:r w:rsidRPr="00460729">
          <w:rPr>
            <w:rFonts w:ascii="Times New Roman" w:hAnsi="Times New Roman" w:cs="Times New Roman"/>
            <w:color w:val="FF6633"/>
            <w:sz w:val="24"/>
            <w:u w:val="single"/>
          </w:rPr>
          <w:t>protagonist</w:t>
        </w:r>
      </w:hyperlink>
      <w:r w:rsidRPr="00460729">
        <w:rPr>
          <w:rFonts w:ascii="Times New Roman" w:hAnsi="Times New Roman" w:cs="Times New Roman"/>
          <w:sz w:val="24"/>
        </w:rPr>
        <w:t xml:space="preserve">, you won’t have a good story. The essential ingredient for every protagonist is that they must make decisions. Victor </w:t>
      </w:r>
      <w:proofErr w:type="spellStart"/>
      <w:r w:rsidRPr="00460729">
        <w:rPr>
          <w:rFonts w:ascii="Times New Roman" w:hAnsi="Times New Roman" w:cs="Times New Roman"/>
          <w:sz w:val="24"/>
        </w:rPr>
        <w:t>Frankl</w:t>
      </w:r>
      <w:proofErr w:type="spellEnd"/>
      <w:r w:rsidRPr="00460729">
        <w:rPr>
          <w:rFonts w:ascii="Times New Roman" w:hAnsi="Times New Roman" w:cs="Times New Roman"/>
          <w:sz w:val="24"/>
        </w:rPr>
        <w:t xml:space="preserve"> said, “A human being is a deciding being.” Your protagonist must make a decision to get herself into whatever mess she gets into in your story, and likewise, she must decide to get herself out of the mess.</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To further develop your protagonist, use other character archetypes like </w:t>
      </w:r>
      <w:hyperlink r:id="rId6" w:history="1">
        <w:r w:rsidRPr="00460729">
          <w:rPr>
            <w:rFonts w:ascii="Times New Roman" w:hAnsi="Times New Roman" w:cs="Times New Roman"/>
            <w:color w:val="FF6633"/>
            <w:sz w:val="24"/>
            <w:u w:val="single"/>
          </w:rPr>
          <w:t>the villain</w:t>
        </w:r>
      </w:hyperlink>
      <w:r w:rsidRPr="00460729">
        <w:rPr>
          <w:rFonts w:ascii="Times New Roman" w:hAnsi="Times New Roman" w:cs="Times New Roman"/>
          <w:sz w:val="24"/>
        </w:rPr>
        <w:t>, the protagonist’s opposite, or </w:t>
      </w:r>
      <w:hyperlink r:id="rId7" w:history="1">
        <w:r w:rsidRPr="00460729">
          <w:rPr>
            <w:rFonts w:ascii="Times New Roman" w:hAnsi="Times New Roman" w:cs="Times New Roman"/>
            <w:color w:val="FF6633"/>
            <w:sz w:val="24"/>
            <w:u w:val="single"/>
          </w:rPr>
          <w:t>the fool</w:t>
        </w:r>
      </w:hyperlink>
      <w:r w:rsidRPr="00460729">
        <w:rPr>
          <w:rFonts w:ascii="Times New Roman" w:hAnsi="Times New Roman" w:cs="Times New Roman"/>
          <w:sz w:val="24"/>
        </w:rPr>
        <w:t>, a sidekick character that reveals the protagonist’s softer side.</w:t>
      </w: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t xml:space="preserve">3. </w:t>
      </w:r>
      <w:r w:rsidRPr="00C1320E">
        <w:rPr>
          <w:rFonts w:ascii="Times New Roman" w:hAnsi="Times New Roman" w:cs="Times New Roman"/>
          <w:b/>
          <w:sz w:val="24"/>
        </w:rPr>
        <w:t>Create Suspense and Drama</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To create suspense, set up a </w:t>
      </w:r>
      <w:hyperlink r:id="rId8" w:history="1">
        <w:r w:rsidRPr="00460729">
          <w:rPr>
            <w:rFonts w:ascii="Times New Roman" w:hAnsi="Times New Roman" w:cs="Times New Roman"/>
            <w:color w:val="FF6633"/>
            <w:sz w:val="24"/>
            <w:u w:val="single"/>
          </w:rPr>
          <w:t>dramatic question</w:t>
        </w:r>
      </w:hyperlink>
      <w:r w:rsidRPr="00460729">
        <w:rPr>
          <w:rFonts w:ascii="Times New Roman" w:hAnsi="Times New Roman" w:cs="Times New Roman"/>
          <w:sz w:val="24"/>
        </w:rPr>
        <w:t xml:space="preserve">. A dramatic question is something like, “Is he going to make it?” or, “Is she going to get the man of her dreams?” By putting your protagonist’s fate in doubt, you make the reader ask, </w:t>
      </w:r>
      <w:proofErr w:type="gramStart"/>
      <w:r w:rsidRPr="00460729">
        <w:rPr>
          <w:rFonts w:ascii="Times New Roman" w:hAnsi="Times New Roman" w:cs="Times New Roman"/>
          <w:sz w:val="24"/>
        </w:rPr>
        <w:t>What</w:t>
      </w:r>
      <w:proofErr w:type="gramEnd"/>
      <w:r w:rsidRPr="00460729">
        <w:rPr>
          <w:rFonts w:ascii="Times New Roman" w:hAnsi="Times New Roman" w:cs="Times New Roman"/>
          <w:sz w:val="24"/>
        </w:rPr>
        <w:t xml:space="preserve"> happens next?</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b/>
          <w:bCs/>
          <w:sz w:val="24"/>
          <w:bdr w:val="none" w:sz="0" w:space="0" w:color="auto" w:frame="1"/>
        </w:rPr>
        <w:t>Note</w:t>
      </w:r>
      <w:r w:rsidRPr="00460729">
        <w:rPr>
          <w:rFonts w:ascii="Times New Roman" w:hAnsi="Times New Roman" w:cs="Times New Roman"/>
          <w:sz w:val="24"/>
        </w:rPr>
        <w:t>: To do this well, you need to carefully restrict the flow of information to the reader. Nothing </w:t>
      </w:r>
      <w:hyperlink r:id="rId9" w:history="1">
        <w:r w:rsidRPr="00460729">
          <w:rPr>
            <w:rFonts w:ascii="Times New Roman" w:hAnsi="Times New Roman" w:cs="Times New Roman"/>
            <w:color w:val="FF6633"/>
            <w:sz w:val="24"/>
            <w:u w:val="single"/>
          </w:rPr>
          <w:t>destroys drama</w:t>
        </w:r>
      </w:hyperlink>
      <w:r w:rsidRPr="00460729">
        <w:rPr>
          <w:rFonts w:ascii="Times New Roman" w:hAnsi="Times New Roman" w:cs="Times New Roman"/>
          <w:sz w:val="24"/>
        </w:rPr>
        <w:t> like over-sharing.</w:t>
      </w: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t>4.  </w:t>
      </w:r>
      <w:r w:rsidRPr="00C1320E">
        <w:rPr>
          <w:rFonts w:ascii="Times New Roman" w:hAnsi="Times New Roman" w:cs="Times New Roman"/>
          <w:b/>
          <w:sz w:val="24"/>
        </w:rPr>
        <w:t>Show, Don’t Tell</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Honestly, the saying “</w:t>
      </w:r>
      <w:hyperlink r:id="rId10" w:history="1">
        <w:r w:rsidRPr="00460729">
          <w:rPr>
            <w:rFonts w:ascii="Times New Roman" w:hAnsi="Times New Roman" w:cs="Times New Roman"/>
            <w:color w:val="FF6633"/>
            <w:sz w:val="24"/>
            <w:u w:val="single"/>
          </w:rPr>
          <w:t>show, don’t tell</w:t>
        </w:r>
      </w:hyperlink>
      <w:r w:rsidRPr="00460729">
        <w:rPr>
          <w:rFonts w:ascii="Times New Roman" w:hAnsi="Times New Roman" w:cs="Times New Roman"/>
          <w:sz w:val="24"/>
        </w:rPr>
        <w:t>” is overused. However, when placed next to the step above, it becomes very effective.</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When something interesting happens in your story that changes the fate of your character, don’t tell us about it. </w:t>
      </w:r>
      <w:hyperlink r:id="rId11" w:history="1">
        <w:r w:rsidRPr="00460729">
          <w:rPr>
            <w:rFonts w:ascii="Times New Roman" w:hAnsi="Times New Roman" w:cs="Times New Roman"/>
            <w:color w:val="FF6633"/>
            <w:sz w:val="24"/>
            <w:u w:val="single"/>
          </w:rPr>
          <w:t>Show the scene</w:t>
        </w:r>
      </w:hyperlink>
      <w:r w:rsidR="00C1320E">
        <w:rPr>
          <w:rFonts w:ascii="Times New Roman" w:hAnsi="Times New Roman" w:cs="Times New Roman"/>
          <w:sz w:val="24"/>
        </w:rPr>
        <w:t>! Your readers have a right t</w:t>
      </w:r>
      <w:r w:rsidRPr="00460729">
        <w:rPr>
          <w:rFonts w:ascii="Times New Roman" w:hAnsi="Times New Roman" w:cs="Times New Roman"/>
          <w:sz w:val="24"/>
        </w:rPr>
        <w:t>o see the best parts of the story play out in front of them. Show the interesting parts of your story, and tell the rest.</w:t>
      </w:r>
    </w:p>
    <w:p w:rsidR="00460729" w:rsidRDefault="00460729" w:rsidP="00460729">
      <w:pPr>
        <w:pStyle w:val="NoSpacing"/>
        <w:rPr>
          <w:rFonts w:ascii="Times New Roman" w:hAnsi="Times New Roman" w:cs="Times New Roman"/>
          <w:sz w:val="24"/>
        </w:rPr>
      </w:pPr>
    </w:p>
    <w:p w:rsidR="00460729" w:rsidRDefault="00460729" w:rsidP="00460729">
      <w:pPr>
        <w:pStyle w:val="NoSpacing"/>
        <w:rPr>
          <w:rFonts w:ascii="Times New Roman" w:hAnsi="Times New Roman" w:cs="Times New Roman"/>
          <w:sz w:val="24"/>
        </w:rPr>
      </w:pPr>
    </w:p>
    <w:p w:rsidR="00C1320E" w:rsidRDefault="00C1320E" w:rsidP="00460729">
      <w:pPr>
        <w:pStyle w:val="NoSpacing"/>
        <w:rPr>
          <w:rFonts w:ascii="Times New Roman" w:hAnsi="Times New Roman" w:cs="Times New Roman"/>
          <w:sz w:val="24"/>
        </w:rPr>
      </w:pP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lastRenderedPageBreak/>
        <w:t xml:space="preserve">5. </w:t>
      </w:r>
      <w:r w:rsidRPr="00C1320E">
        <w:rPr>
          <w:rFonts w:ascii="Times New Roman" w:hAnsi="Times New Roman" w:cs="Times New Roman"/>
          <w:b/>
          <w:sz w:val="24"/>
        </w:rPr>
        <w:t>Write Good Dialogue</w:t>
      </w:r>
    </w:p>
    <w:p w:rsidR="00460729" w:rsidRPr="00460729" w:rsidRDefault="00460729" w:rsidP="00460729">
      <w:pPr>
        <w:pStyle w:val="NoSpacing"/>
        <w:ind w:firstLine="720"/>
        <w:rPr>
          <w:rFonts w:ascii="Times New Roman" w:hAnsi="Times New Roman" w:cs="Times New Roman"/>
          <w:sz w:val="24"/>
        </w:rPr>
      </w:pPr>
      <w:hyperlink r:id="rId12" w:history="1">
        <w:r w:rsidRPr="00460729">
          <w:rPr>
            <w:rFonts w:ascii="Times New Roman" w:hAnsi="Times New Roman" w:cs="Times New Roman"/>
            <w:color w:val="FF6633"/>
            <w:sz w:val="24"/>
            <w:u w:val="single"/>
          </w:rPr>
          <w:t>Good dialogue</w:t>
        </w:r>
      </w:hyperlink>
      <w:r w:rsidRPr="00460729">
        <w:rPr>
          <w:rFonts w:ascii="Times New Roman" w:hAnsi="Times New Roman" w:cs="Times New Roman"/>
          <w:sz w:val="24"/>
        </w:rPr>
        <w:t> comes from two things: intimate knowledge of your characters and lots of rewriting. Each character must have a unique voice, and to make sure your characters all sound different, read each character’s dialogue and ask yourself, “Does this sound like my character?” If your answer is no, then you have some rewriting to do.</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Also, with your </w:t>
      </w:r>
      <w:hyperlink r:id="rId13" w:history="1">
        <w:r w:rsidRPr="00460729">
          <w:rPr>
            <w:rFonts w:ascii="Times New Roman" w:hAnsi="Times New Roman" w:cs="Times New Roman"/>
            <w:color w:val="FF6633"/>
            <w:sz w:val="24"/>
            <w:u w:val="single"/>
          </w:rPr>
          <w:t>speaker tags</w:t>
        </w:r>
      </w:hyperlink>
      <w:r w:rsidRPr="00460729">
        <w:rPr>
          <w:rFonts w:ascii="Times New Roman" w:hAnsi="Times New Roman" w:cs="Times New Roman"/>
          <w:sz w:val="24"/>
        </w:rPr>
        <w:t>, try not to use anything but “he said” and “she said.” Speaker tags like “he exclaimed,” “she announced,” and “he spoke vehemently” are distracting and unnecessary. The occasional “he asked” is fine, though.</w:t>
      </w: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t xml:space="preserve">6. </w:t>
      </w:r>
      <w:r w:rsidRPr="00C1320E">
        <w:rPr>
          <w:rFonts w:ascii="Times New Roman" w:hAnsi="Times New Roman" w:cs="Times New Roman"/>
          <w:b/>
          <w:sz w:val="24"/>
        </w:rPr>
        <w:t xml:space="preserve">Write </w:t>
      </w:r>
      <w:proofErr w:type="gramStart"/>
      <w:r w:rsidRPr="00C1320E">
        <w:rPr>
          <w:rFonts w:ascii="Times New Roman" w:hAnsi="Times New Roman" w:cs="Times New Roman"/>
          <w:b/>
          <w:sz w:val="24"/>
        </w:rPr>
        <w:t>About</w:t>
      </w:r>
      <w:proofErr w:type="gramEnd"/>
      <w:r w:rsidRPr="00C1320E">
        <w:rPr>
          <w:rFonts w:ascii="Times New Roman" w:hAnsi="Times New Roman" w:cs="Times New Roman"/>
          <w:b/>
          <w:sz w:val="24"/>
        </w:rPr>
        <w:t xml:space="preserve"> Death</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Think about the last five novels you read. In how many of them did a character die? Good stories often involve death. </w:t>
      </w:r>
      <w:r w:rsidRPr="00460729">
        <w:rPr>
          <w:rFonts w:ascii="Times New Roman" w:hAnsi="Times New Roman" w:cs="Times New Roman"/>
          <w:i/>
          <w:iCs/>
          <w:sz w:val="24"/>
          <w:bdr w:val="none" w:sz="0" w:space="0" w:color="auto" w:frame="1"/>
        </w:rPr>
        <w:t>Harry Potter, The Hunger Games, Charlotte’s Web</w:t>
      </w:r>
      <w:r w:rsidRPr="00460729">
        <w:rPr>
          <w:rFonts w:ascii="Times New Roman" w:hAnsi="Times New Roman" w:cs="Times New Roman"/>
          <w:sz w:val="24"/>
        </w:rPr>
        <w:t>, </w:t>
      </w:r>
      <w:r w:rsidRPr="00460729">
        <w:rPr>
          <w:rFonts w:ascii="Times New Roman" w:hAnsi="Times New Roman" w:cs="Times New Roman"/>
          <w:i/>
          <w:iCs/>
          <w:sz w:val="24"/>
          <w:bdr w:val="none" w:sz="0" w:space="0" w:color="auto" w:frame="1"/>
        </w:rPr>
        <w:t>The Lord of the Rings, </w:t>
      </w:r>
      <w:r w:rsidRPr="00460729">
        <w:rPr>
          <w:rFonts w:ascii="Times New Roman" w:hAnsi="Times New Roman" w:cs="Times New Roman"/>
          <w:sz w:val="24"/>
        </w:rPr>
        <w:t xml:space="preserve">and more all had main characters who died. Death is the universal theme because every person who lives will one day die. </w:t>
      </w: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t xml:space="preserve">7. </w:t>
      </w:r>
      <w:r w:rsidRPr="00C1320E">
        <w:rPr>
          <w:rFonts w:ascii="Times New Roman" w:hAnsi="Times New Roman" w:cs="Times New Roman"/>
          <w:b/>
          <w:sz w:val="24"/>
        </w:rPr>
        <w:t xml:space="preserve">Edit </w:t>
      </w:r>
      <w:proofErr w:type="gramStart"/>
      <w:r w:rsidRPr="00C1320E">
        <w:rPr>
          <w:rFonts w:ascii="Times New Roman" w:hAnsi="Times New Roman" w:cs="Times New Roman"/>
          <w:b/>
          <w:sz w:val="24"/>
        </w:rPr>
        <w:t>Like</w:t>
      </w:r>
      <w:proofErr w:type="gramEnd"/>
      <w:r w:rsidRPr="00C1320E">
        <w:rPr>
          <w:rFonts w:ascii="Times New Roman" w:hAnsi="Times New Roman" w:cs="Times New Roman"/>
          <w:b/>
          <w:sz w:val="24"/>
        </w:rPr>
        <w:t xml:space="preserve"> a Pro</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Most professional writers </w:t>
      </w:r>
      <w:hyperlink r:id="rId14" w:history="1">
        <w:r w:rsidRPr="00460729">
          <w:rPr>
            <w:rFonts w:ascii="Times New Roman" w:hAnsi="Times New Roman" w:cs="Times New Roman"/>
            <w:color w:val="FF6633"/>
            <w:sz w:val="24"/>
            <w:u w:val="single"/>
          </w:rPr>
          <w:t>write three drafts</w:t>
        </w:r>
      </w:hyperlink>
      <w:r w:rsidRPr="00460729">
        <w:rPr>
          <w:rFonts w:ascii="Times New Roman" w:hAnsi="Times New Roman" w:cs="Times New Roman"/>
          <w:sz w:val="24"/>
        </w:rPr>
        <w:t> or more. The first draft is often called the “vomit draft” or the “shitty first draft.” Don’t share it with anyone! Your </w:t>
      </w:r>
      <w:hyperlink r:id="rId15" w:history="1">
        <w:r w:rsidRPr="00460729">
          <w:rPr>
            <w:rFonts w:ascii="Times New Roman" w:hAnsi="Times New Roman" w:cs="Times New Roman"/>
            <w:color w:val="FF6633"/>
            <w:sz w:val="24"/>
            <w:u w:val="single"/>
          </w:rPr>
          <w:t>first draft</w:t>
        </w:r>
      </w:hyperlink>
      <w:r w:rsidRPr="00460729">
        <w:rPr>
          <w:rFonts w:ascii="Times New Roman" w:hAnsi="Times New Roman" w:cs="Times New Roman"/>
          <w:sz w:val="24"/>
        </w:rPr>
        <w:t> is your chance to explore your story and figure out what it’s about.</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Your second draft </w:t>
      </w:r>
      <w:r w:rsidRPr="00460729">
        <w:rPr>
          <w:rFonts w:ascii="Times New Roman" w:hAnsi="Times New Roman" w:cs="Times New Roman"/>
          <w:b/>
          <w:bCs/>
          <w:sz w:val="24"/>
          <w:u w:val="single"/>
          <w:bdr w:val="none" w:sz="0" w:space="0" w:color="auto" w:frame="1"/>
        </w:rPr>
        <w:t>isn’t</w:t>
      </w:r>
      <w:r w:rsidRPr="00460729">
        <w:rPr>
          <w:rFonts w:ascii="Times New Roman" w:hAnsi="Times New Roman" w:cs="Times New Roman"/>
          <w:sz w:val="24"/>
        </w:rPr>
        <w:t> for polishing, although many new writers will try to polish as soon as they can to clean up their embarrassing first draft. Instead, the second draft is meant for major structural changes and for clarifying the plot and characters of your novel or the key ideas of your non-fiction book.</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The third draft is for deep polishing. Now is when everything starts to gel. This is the fun part! But until you write the first two drafts, polishing is probably a waste of your time.</w:t>
      </w: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t>8. Know the Rules, Then Break Them</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Good writers know all the rules and follow them. Great writers </w:t>
      </w:r>
      <w:hyperlink r:id="rId16" w:history="1">
        <w:r w:rsidRPr="00460729">
          <w:rPr>
            <w:rFonts w:ascii="Times New Roman" w:hAnsi="Times New Roman" w:cs="Times New Roman"/>
            <w:color w:val="FF6633"/>
            <w:sz w:val="24"/>
            <w:u w:val="single"/>
          </w:rPr>
          <w:t>know all the rules and break them</w:t>
        </w:r>
      </w:hyperlink>
      <w:r w:rsidRPr="00460729">
        <w:rPr>
          <w:rFonts w:ascii="Times New Roman" w:hAnsi="Times New Roman" w:cs="Times New Roman"/>
          <w:sz w:val="24"/>
        </w:rPr>
        <w:t>. However, the best writers don’t break the rules arbitrarily. They break them because their stories require a whole new set of rules. Respect the rules, but remember that you don’t serve the rules. You serve your stories.</w:t>
      </w: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t>9. Defeat Writer’s Block</w:t>
      </w:r>
    </w:p>
    <w:p w:rsidR="00460729" w:rsidRPr="00460729" w:rsidRDefault="00460729" w:rsidP="00C1320E">
      <w:pPr>
        <w:pStyle w:val="NoSpacing"/>
        <w:ind w:firstLine="720"/>
        <w:rPr>
          <w:rFonts w:ascii="Times New Roman" w:hAnsi="Times New Roman" w:cs="Times New Roman"/>
          <w:sz w:val="24"/>
        </w:rPr>
      </w:pPr>
      <w:r w:rsidRPr="00460729">
        <w:rPr>
          <w:rFonts w:ascii="Times New Roman" w:hAnsi="Times New Roman" w:cs="Times New Roman"/>
          <w:sz w:val="24"/>
        </w:rPr>
        <w:t>The best way to defeat writers block is to write. If you’re stuck, don’t try to write well. Don’t try to be perfect. </w:t>
      </w:r>
      <w:hyperlink r:id="rId17" w:history="1">
        <w:r w:rsidRPr="00460729">
          <w:rPr>
            <w:rFonts w:ascii="Times New Roman" w:hAnsi="Times New Roman" w:cs="Times New Roman"/>
            <w:color w:val="FF6633"/>
            <w:sz w:val="24"/>
            <w:u w:val="single"/>
          </w:rPr>
          <w:t>Just write</w:t>
        </w:r>
      </w:hyperlink>
      <w:r w:rsidRPr="00460729">
        <w:rPr>
          <w:rFonts w:ascii="Times New Roman" w:hAnsi="Times New Roman" w:cs="Times New Roman"/>
          <w:sz w:val="24"/>
        </w:rPr>
        <w:t>.</w:t>
      </w:r>
      <w:r w:rsidR="00C1320E">
        <w:rPr>
          <w:rFonts w:ascii="Times New Roman" w:hAnsi="Times New Roman" w:cs="Times New Roman"/>
          <w:sz w:val="24"/>
        </w:rPr>
        <w:t xml:space="preserve"> </w:t>
      </w:r>
      <w:r w:rsidRPr="00460729">
        <w:rPr>
          <w:rFonts w:ascii="Times New Roman" w:hAnsi="Times New Roman" w:cs="Times New Roman"/>
          <w:sz w:val="24"/>
        </w:rPr>
        <w:t>Sometimes, to </w:t>
      </w:r>
      <w:hyperlink r:id="rId18" w:tooltip="How to Write Better By Following This One, Simple Rule" w:history="1">
        <w:r w:rsidRPr="00460729">
          <w:rPr>
            <w:rFonts w:ascii="Times New Roman" w:hAnsi="Times New Roman" w:cs="Times New Roman"/>
            <w:color w:val="FF6633"/>
            <w:sz w:val="24"/>
            <w:u w:val="single"/>
          </w:rPr>
          <w:t>write better</w:t>
        </w:r>
      </w:hyperlink>
      <w:r w:rsidRPr="00460729">
        <w:rPr>
          <w:rFonts w:ascii="Times New Roman" w:hAnsi="Times New Roman" w:cs="Times New Roman"/>
          <w:sz w:val="24"/>
        </w:rPr>
        <w:t> stories, you have to start by taking the pressure off and just writing.</w:t>
      </w:r>
    </w:p>
    <w:p w:rsidR="00460729" w:rsidRDefault="00460729" w:rsidP="00460729">
      <w:pPr>
        <w:pStyle w:val="NoSpacing"/>
        <w:rPr>
          <w:rFonts w:ascii="Times New Roman" w:hAnsi="Times New Roman" w:cs="Times New Roman"/>
          <w:sz w:val="24"/>
        </w:rPr>
      </w:pPr>
    </w:p>
    <w:p w:rsidR="00460729" w:rsidRPr="00460729" w:rsidRDefault="00460729" w:rsidP="00460729">
      <w:pPr>
        <w:pStyle w:val="NoSpacing"/>
        <w:rPr>
          <w:rFonts w:ascii="Times New Roman" w:hAnsi="Times New Roman" w:cs="Times New Roman"/>
          <w:sz w:val="24"/>
        </w:rPr>
      </w:pPr>
      <w:r w:rsidRPr="00460729">
        <w:rPr>
          <w:rFonts w:ascii="Times New Roman" w:hAnsi="Times New Roman" w:cs="Times New Roman"/>
          <w:sz w:val="24"/>
        </w:rPr>
        <w:t>10. Share Your Work</w:t>
      </w:r>
    </w:p>
    <w:p w:rsidR="00460729" w:rsidRPr="00460729" w:rsidRDefault="00460729" w:rsidP="00460729">
      <w:pPr>
        <w:pStyle w:val="NoSpacing"/>
        <w:ind w:firstLine="720"/>
        <w:rPr>
          <w:rFonts w:ascii="Times New Roman" w:hAnsi="Times New Roman" w:cs="Times New Roman"/>
          <w:sz w:val="24"/>
        </w:rPr>
      </w:pPr>
      <w:r w:rsidRPr="00460729">
        <w:rPr>
          <w:rFonts w:ascii="Times New Roman" w:hAnsi="Times New Roman" w:cs="Times New Roman"/>
          <w:sz w:val="24"/>
        </w:rPr>
        <w:t>You write better when you know someone will soon be reading what you’ve written. If you write in the dark, no one will know if you aren’t giving your writing everything you have. But when you </w:t>
      </w:r>
      <w:hyperlink r:id="rId19" w:history="1">
        <w:r w:rsidRPr="00460729">
          <w:rPr>
            <w:rFonts w:ascii="Times New Roman" w:hAnsi="Times New Roman" w:cs="Times New Roman"/>
            <w:color w:val="FF6633"/>
            <w:sz w:val="24"/>
            <w:u w:val="single"/>
          </w:rPr>
          <w:t>share your writing</w:t>
        </w:r>
      </w:hyperlink>
      <w:r w:rsidRPr="00460729">
        <w:rPr>
          <w:rFonts w:ascii="Times New Roman" w:hAnsi="Times New Roman" w:cs="Times New Roman"/>
          <w:sz w:val="24"/>
        </w:rPr>
        <w:t>, you face the possibility of failure. This will for</w:t>
      </w:r>
      <w:r w:rsidR="00C1320E">
        <w:rPr>
          <w:rFonts w:ascii="Times New Roman" w:hAnsi="Times New Roman" w:cs="Times New Roman"/>
          <w:sz w:val="24"/>
        </w:rPr>
        <w:t xml:space="preserve">ce you to write the best story </w:t>
      </w:r>
      <w:r w:rsidRPr="00460729">
        <w:rPr>
          <w:rFonts w:ascii="Times New Roman" w:hAnsi="Times New Roman" w:cs="Times New Roman"/>
          <w:sz w:val="24"/>
        </w:rPr>
        <w:t>you possibly can.</w:t>
      </w:r>
    </w:p>
    <w:p w:rsidR="00382627" w:rsidRDefault="00382627"/>
    <w:p w:rsidR="004A2AB3" w:rsidRDefault="004A2AB3">
      <w:pPr>
        <w:rPr>
          <w:rFonts w:ascii="Times New Roman" w:hAnsi="Times New Roman" w:cs="Times New Roman"/>
          <w:sz w:val="20"/>
        </w:rPr>
      </w:pPr>
    </w:p>
    <w:p w:rsidR="004A2AB3" w:rsidRPr="004A2AB3" w:rsidRDefault="004A2AB3">
      <w:pPr>
        <w:rPr>
          <w:rFonts w:ascii="Times New Roman" w:hAnsi="Times New Roman" w:cs="Times New Roman"/>
          <w:sz w:val="20"/>
        </w:rPr>
      </w:pPr>
    </w:p>
    <w:p w:rsidR="004A2AB3" w:rsidRPr="002011CE" w:rsidRDefault="004A2AB3" w:rsidP="002011CE">
      <w:pPr>
        <w:jc w:val="center"/>
        <w:rPr>
          <w:rFonts w:ascii="Times New Roman" w:hAnsi="Times New Roman" w:cs="Times New Roman"/>
          <w:sz w:val="20"/>
        </w:rPr>
      </w:pPr>
      <w:hyperlink r:id="rId20" w:history="1">
        <w:r w:rsidRPr="004A2AB3">
          <w:rPr>
            <w:rStyle w:val="Hyperlink"/>
            <w:rFonts w:ascii="Times New Roman" w:hAnsi="Times New Roman" w:cs="Times New Roman"/>
            <w:sz w:val="20"/>
          </w:rPr>
          <w:t>http://thewritepractice.com/write-story/</w:t>
        </w:r>
      </w:hyperlink>
      <w:bookmarkStart w:id="0" w:name="_GoBack"/>
      <w:bookmarkEnd w:id="0"/>
    </w:p>
    <w:sectPr w:rsidR="004A2AB3" w:rsidRPr="002011CE" w:rsidSect="004A2AB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729"/>
    <w:rsid w:val="002011CE"/>
    <w:rsid w:val="00382627"/>
    <w:rsid w:val="00460729"/>
    <w:rsid w:val="004A2AB3"/>
    <w:rsid w:val="00C1320E"/>
    <w:rsid w:val="00E61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3B04A-E988-4B63-B7A3-3115734B1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6072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6072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072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6072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607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60729"/>
  </w:style>
  <w:style w:type="character" w:styleId="Hyperlink">
    <w:name w:val="Hyperlink"/>
    <w:basedOn w:val="DefaultParagraphFont"/>
    <w:uiPriority w:val="99"/>
    <w:unhideWhenUsed/>
    <w:rsid w:val="00460729"/>
    <w:rPr>
      <w:color w:val="0000FF"/>
      <w:u w:val="single"/>
    </w:rPr>
  </w:style>
  <w:style w:type="character" w:styleId="Strong">
    <w:name w:val="Strong"/>
    <w:basedOn w:val="DefaultParagraphFont"/>
    <w:uiPriority w:val="22"/>
    <w:qFormat/>
    <w:rsid w:val="00460729"/>
    <w:rPr>
      <w:b/>
      <w:bCs/>
    </w:rPr>
  </w:style>
  <w:style w:type="paragraph" w:styleId="NoSpacing">
    <w:name w:val="No Spacing"/>
    <w:uiPriority w:val="1"/>
    <w:qFormat/>
    <w:rsid w:val="004607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718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writepractice.com/the-dramatic-question-and-suspense-in-fiction/" TargetMode="External"/><Relationship Id="rId13" Type="http://schemas.openxmlformats.org/officeDocument/2006/relationships/hyperlink" Target="http://thewritepractice.com/a-critical-dont-for-writing-dialogue/" TargetMode="External"/><Relationship Id="rId18" Type="http://schemas.openxmlformats.org/officeDocument/2006/relationships/hyperlink" Target="http://thewritepractice.com/how-to-write-better/"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thewritepractice.com/the-fool-2/" TargetMode="External"/><Relationship Id="rId12" Type="http://schemas.openxmlformats.org/officeDocument/2006/relationships/hyperlink" Target="http://thewritepractice.com/16-observations-about-real-dialogue/" TargetMode="External"/><Relationship Id="rId17" Type="http://schemas.openxmlformats.org/officeDocument/2006/relationships/hyperlink" Target="http://thewritepractice.com/write-now/" TargetMode="External"/><Relationship Id="rId2" Type="http://schemas.openxmlformats.org/officeDocument/2006/relationships/settings" Target="settings.xml"/><Relationship Id="rId16" Type="http://schemas.openxmlformats.org/officeDocument/2006/relationships/hyperlink" Target="http://thewritepractice.com/cs-lewis-language/" TargetMode="External"/><Relationship Id="rId20" Type="http://schemas.openxmlformats.org/officeDocument/2006/relationships/hyperlink" Target="http://thewritepractice.com/write-story/" TargetMode="External"/><Relationship Id="rId1" Type="http://schemas.openxmlformats.org/officeDocument/2006/relationships/styles" Target="styles.xml"/><Relationship Id="rId6" Type="http://schemas.openxmlformats.org/officeDocument/2006/relationships/hyperlink" Target="http://thewritepractice.com/how-to-create-better-villains/" TargetMode="External"/><Relationship Id="rId11" Type="http://schemas.openxmlformats.org/officeDocument/2006/relationships/hyperlink" Target="http://thewritepractice.com/how-to-show-not-tell-paranoia-hope-and-other-moods/" TargetMode="External"/><Relationship Id="rId5" Type="http://schemas.openxmlformats.org/officeDocument/2006/relationships/hyperlink" Target="http://thewritepractice.com/protagonist/" TargetMode="External"/><Relationship Id="rId15" Type="http://schemas.openxmlformats.org/officeDocument/2006/relationships/hyperlink" Target="http://thewritepractice.com/how-fast/" TargetMode="External"/><Relationship Id="rId10" Type="http://schemas.openxmlformats.org/officeDocument/2006/relationships/hyperlink" Target="http://thewritepractice.com/show-dont-tell/" TargetMode="External"/><Relationship Id="rId19" Type="http://schemas.openxmlformats.org/officeDocument/2006/relationships/hyperlink" Target="http://thewritepractice.com/lets-write-contest/" TargetMode="External"/><Relationship Id="rId4" Type="http://schemas.openxmlformats.org/officeDocument/2006/relationships/hyperlink" Target="http://thewritepractice.com/how-fast/" TargetMode="External"/><Relationship Id="rId9" Type="http://schemas.openxmlformats.org/officeDocument/2006/relationships/hyperlink" Target="http://thewritepractice.com/7-steps-to-creating-suspense/" TargetMode="External"/><Relationship Id="rId14" Type="http://schemas.openxmlformats.org/officeDocument/2006/relationships/hyperlink" Target="http://positivewriter.com/how-to-edit-your-book-until-its-finishe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Leyendecker</dc:creator>
  <cp:keywords/>
  <dc:description/>
  <cp:lastModifiedBy>Mary Leyendecker</cp:lastModifiedBy>
  <cp:revision>5</cp:revision>
  <dcterms:created xsi:type="dcterms:W3CDTF">2014-12-04T18:59:00Z</dcterms:created>
  <dcterms:modified xsi:type="dcterms:W3CDTF">2014-12-04T19:09:00Z</dcterms:modified>
</cp:coreProperties>
</file>